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培优卷  2021年人教版语文八年级上册 第六单元 能力提优测试卷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一、积累与运用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1. </w:t>
      </w:r>
      <w:r>
        <w:rPr>
          <w:rFonts w:hint="eastAsia" w:asciiTheme="minorEastAsia" w:hAnsiTheme="minorEastAsia" w:eastAsiaTheme="minorEastAsia" w:cstheme="minorEastAsia"/>
          <w:u w:val="none"/>
        </w:rPr>
        <w:t>下列加</w:t>
      </w:r>
      <w:r>
        <w:rPr>
          <w:rFonts w:hint="eastAsia" w:asciiTheme="minorEastAsia" w:hAnsiTheme="minorEastAsia" w:cstheme="minorEastAsia"/>
          <w:u w:val="none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  <w:u w:val="none"/>
        </w:rPr>
        <w:t>字注音有误的一项是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A．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衍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生(yǎn)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none"/>
        </w:rPr>
        <w:t>负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荷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(hè)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none"/>
        </w:rPr>
        <w:t>弓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弩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(nǔ)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none"/>
        </w:rPr>
        <w:t>驱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驰</w:t>
      </w:r>
      <w:r>
        <w:rPr>
          <w:rFonts w:hint="eastAsia" w:asciiTheme="minorEastAsia" w:hAnsiTheme="minorEastAsia" w:eastAsiaTheme="minorEastAsia" w:cstheme="minorEastAsia"/>
          <w:u w:val="none"/>
        </w:rPr>
        <w:t>(chí)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B．提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携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( xié)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none"/>
        </w:rPr>
        <w:t>穷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匮</w:t>
      </w:r>
      <w:r>
        <w:rPr>
          <w:rFonts w:hint="eastAsia" w:asciiTheme="minorEastAsia" w:hAnsiTheme="minorEastAsia" w:eastAsiaTheme="minorEastAsia" w:cstheme="minorEastAsia"/>
          <w:u w:val="none"/>
        </w:rPr>
        <w:t>(kuì)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   介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胄</w:t>
      </w:r>
      <w:r>
        <w:rPr>
          <w:rFonts w:hint="eastAsia" w:asciiTheme="minorEastAsia" w:hAnsiTheme="minorEastAsia" w:eastAsiaTheme="minorEastAsia" w:cstheme="minorEastAsia"/>
          <w:u w:val="none"/>
        </w:rPr>
        <w:t>(zhòu)    人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彀</w:t>
      </w:r>
      <w:r>
        <w:rPr>
          <w:rFonts w:hint="eastAsia" w:asciiTheme="minorEastAsia" w:hAnsiTheme="minorEastAsia" w:eastAsiaTheme="minorEastAsia" w:cstheme="minorEastAsia"/>
          <w:u w:val="none"/>
        </w:rPr>
        <w:t>(gòu)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C．傅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说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yuè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冀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州(jì)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诏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书(zhāo)    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迂</w:t>
      </w:r>
      <w:r>
        <w:rPr>
          <w:rFonts w:hint="eastAsia" w:asciiTheme="minorEastAsia" w:hAnsiTheme="minorEastAsia" w:eastAsiaTheme="minorEastAsia" w:cstheme="minorEastAsia"/>
          <w:u w:val="none"/>
        </w:rPr>
        <w:t>腐(yū)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D．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畎</w:t>
      </w:r>
      <w:r>
        <w:rPr>
          <w:rFonts w:hint="eastAsia" w:asciiTheme="minorEastAsia" w:hAnsiTheme="minorEastAsia" w:eastAsiaTheme="minorEastAsia" w:cstheme="minorEastAsia"/>
          <w:u w:val="none"/>
        </w:rPr>
        <w:t>亩( quǎn)    折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戟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(jǐ)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none"/>
        </w:rPr>
        <w:t>老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叟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(sǒu)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none"/>
        </w:rPr>
        <w:t>作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揖</w:t>
      </w:r>
      <w:r>
        <w:rPr>
          <w:rFonts w:hint="eastAsia" w:asciiTheme="minorEastAsia" w:hAnsiTheme="minorEastAsia" w:eastAsiaTheme="minorEastAsia" w:cstheme="minorEastAsia"/>
          <w:u w:val="none"/>
        </w:rPr>
        <w:t>(yī)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2．下列语句中加</w:t>
      </w:r>
      <w:r>
        <w:rPr>
          <w:rFonts w:hint="eastAsia" w:asciiTheme="minorEastAsia" w:hAnsiTheme="minorEastAsia" w:cstheme="minorEastAsia"/>
          <w:u w:val="none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  <w:u w:val="none"/>
        </w:rPr>
        <w:t>词语使用有误的一项是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A．要实现中国梦，就必须要有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愚公移山</w:t>
      </w:r>
      <w:r>
        <w:rPr>
          <w:rFonts w:hint="eastAsia" w:asciiTheme="minorEastAsia" w:hAnsiTheme="minorEastAsia" w:eastAsiaTheme="minorEastAsia" w:cstheme="minorEastAsia"/>
          <w:u w:val="none"/>
        </w:rPr>
        <w:t>的精神。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B．中国互联网企业的集体“走出去”，正逢其时，千帆竞发共拓海外疆土的壮丽风景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指日可待</w:t>
      </w:r>
      <w:r>
        <w:rPr>
          <w:rFonts w:hint="eastAsia" w:asciiTheme="minorEastAsia" w:hAnsiTheme="minorEastAsia" w:eastAsiaTheme="minorEastAsia" w:cstheme="minorEastAsia"/>
          <w:u w:val="none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C．由于美国的干涉，中东许多国家战乱频繁，很多婴儿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生于忧患</w:t>
      </w:r>
      <w:r>
        <w:rPr>
          <w:rFonts w:hint="eastAsia" w:asciiTheme="minorEastAsia" w:hAnsiTheme="minorEastAsia" w:eastAsiaTheme="minorEastAsia" w:cstheme="minorEastAsia"/>
          <w:u w:val="none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D．陶渊明弃官后生活穷困，却能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贫贱不移</w:t>
      </w:r>
      <w:r>
        <w:rPr>
          <w:rFonts w:hint="eastAsia" w:asciiTheme="minorEastAsia" w:hAnsiTheme="minorEastAsia" w:eastAsiaTheme="minorEastAsia" w:cstheme="minorEastAsia"/>
          <w:u w:val="none"/>
        </w:rPr>
        <w:t>，固守田园之乐。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3．下列说法不正确的一项是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A．孟子，名轲，战国时期思想家，儒家学派代表人物之一。《孟子》是记录孟子及其弟子言行的著作。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B．《愚公移山》选自《列子·汤问》，体裁是寓言，文中着重塑造了愚公的形象。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C．《周亚夫军细柳》的作者是司马迁，他是西汉历史学家，著有我国第一部纪传体通史《史记》。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D．古代年龄有特殊的称谓，比如“始龀”指七八岁，“而立”指二十岁。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4．依次填入下面一段文字横线处的话句，衔接最恰当的一项是    (    )</w:t>
      </w:r>
    </w:p>
    <w:p>
      <w:pPr>
        <w:ind w:firstLine="630" w:firstLineChars="30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古诗是中国文学的瑰宝，无论四言、五言，抑或七言，皆意象纷呈，气象辽阔，张弛有度，可滋养人的一生。____，____。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u w:val="none"/>
        </w:rPr>
        <w:t>池上碧苔三四点，叶底黄鹂一两声”，动静适宜，富有张力，画面感、空间感，应有尽有。____，____。短短十四字，道出了美的边界。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①轻声念一念，仿佛那景致一下扑到你怀里，清凉似海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②是以少胜多，是“空山不见人，但闻人语响”，所以，意蕴无穷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③古诗最大的特点，是意在言外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④最重要的是，句子瘦，富有骨感，瞬间立起来，经络毕现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②③①④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③①④②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③②④①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④①②③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5．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2020山东菏泽郓城期末，8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古诗文默写。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(1)寡助之至，____；多助之至，天下顺之。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(2)居天下之广居，________，行天下之大道。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(3)____，甲光向日金鳞开。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(4)____，而山不加增，何苦而不平？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(5)陶渊明在《饮酒》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其五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中借优美的山水田园风光，抒发恬淡高远心境的诗句是：____，____。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(6)晏殊在《浣溪沙》中用“____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u w:val="none"/>
        </w:rPr>
        <w:t>____”表达了自己既惆怅于春光流逝的不可抗拒，又欣慰于美好事物的重现，含蓄地流露出自己的人生感慨。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6．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2020河南南阳镇平月考，6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回顾《昆虫记》内容，回答问题。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(1)它们扇动双翅，四足高高跷起，黑黑的肚子卷起触到黄色的足，用上颚仔细搜索，从闪亮的淤泥表面挑选出精华。这是法布尔描写____用淤泥垒建巢穴时的情景。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(2)蟋蟀之所以如此名声在外，主要是因为它的____，还有它出色的____。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(3)萤火虫的攻击武器是两片____。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7．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2020安徽合肥包河期末，3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校学生会开展“身边的文化遗产”综合性学习活动，请你参与。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(1)请按要求修改“邀请函”。</w:t>
      </w:r>
    </w:p>
    <w:p>
      <w:pPr>
        <w:ind w:firstLine="3360" w:firstLineChars="160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邀请函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陈教授：</w:t>
      </w:r>
    </w:p>
    <w:p>
      <w:pPr>
        <w:ind w:firstLine="630" w:firstLineChars="30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>为了让同学们了解进一步“文化遗产”的相关知识，我校学生会开展“身边的文化遗产”综合性学习活动</w:t>
      </w:r>
      <w:r>
        <w:rPr>
          <w:rFonts w:hint="eastAsia" w:asciiTheme="minorEastAsia" w:hAnsiTheme="minorEastAsia" w:eastAsiaTheme="minorEastAsia" w:cstheme="minorEastAsia"/>
          <w:u w:val="none"/>
        </w:rPr>
        <w:t>。特邀请您于1月3日下午三点在学校礼堂，为全体同学作“合肥的文化遗产”专题讲座。你必须按时参加！</w:t>
      </w:r>
    </w:p>
    <w:p>
      <w:pPr>
        <w:ind w:firstLine="6090" w:firstLineChars="290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××学校学生会</w:t>
      </w:r>
    </w:p>
    <w:p>
      <w:pPr>
        <w:ind w:firstLine="6090" w:firstLineChars="290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2019年11月7日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①画线句子有语病，请提出修改意见。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答：________________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②邀请函中有一处语言不得体，请提出修改意见。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答：________________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③邀请函的格式有一处不规范，请提出修改意见。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答：________________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(2)陈教授开讲座时用投影仪展示了下面的图片，请用简洁的语言概述图片反映的内容。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50字以内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drawing>
          <wp:inline distT="0" distB="0" distL="114300" distR="114300">
            <wp:extent cx="2264410" cy="694690"/>
            <wp:effectExtent l="0" t="0" r="254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6441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答：________________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(3)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活</w:t>
      </w:r>
      <w:r>
        <w:rPr>
          <w:rFonts w:hint="eastAsia" w:asciiTheme="minorEastAsia" w:hAnsiTheme="minorEastAsia" w:eastAsiaTheme="minorEastAsia" w:cstheme="minorEastAsia"/>
          <w:u w:val="none"/>
        </w:rPr>
        <w:t>动中，同学们要把搜集到的一些文化遗产项目汇编制作成一本小册子，已经拟了两个栏目，请你仿照它们再拟两个，可以从文物、艺术、名胜、民俗等角度来拟写。要求字数相等，结构相同。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栏目一：了解传统工艺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栏目二：追寻古式建筑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栏目三：____________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栏目四：____________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(4)阅读下面的材料，探究民俗，回答问题。</w:t>
      </w:r>
    </w:p>
    <w:p>
      <w:pPr>
        <w:ind w:firstLine="630" w:firstLineChars="30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中国民俗中常常利用谐音表达某种愿望，如“倒”贴福字，意思是福“到”了。</w:t>
      </w:r>
    </w:p>
    <w:p>
      <w:pPr>
        <w:ind w:firstLine="630" w:firstLineChars="30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据说从唐代开始，殿试及第的进士们相约，如果他们中有人将来做了将相，就要请同科的书法家用朱书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红笔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题名于雁塔。以后，每逢有人赶考，亲友就赠送猪蹄给他。</w:t>
      </w:r>
    </w:p>
    <w:p>
      <w:pPr>
        <w:ind w:firstLine="630" w:firstLineChars="30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亲友为什么要送猪蹄给考生？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答：________________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二、阅读理解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一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  <w:u w:val="none"/>
        </w:rPr>
        <w:t>2020独家原创试题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阅读下面这首诗，回答问题。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雪睛晚望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贾岛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倚杖望睛雪，溪云几万重。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樵人归白屋，寒日下危峰。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野火烧冈草，断烟生石松。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却回山寺路，闻打暮天钟。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8．这首诗的颔联中“____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”“</w:t>
      </w:r>
      <w:r>
        <w:rPr>
          <w:rFonts w:hint="eastAsia" w:asciiTheme="minorEastAsia" w:hAnsiTheme="minorEastAsia" w:eastAsiaTheme="minorEastAsia" w:cstheme="minorEastAsia"/>
          <w:u w:val="none"/>
        </w:rPr>
        <w:t>____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u w:val="none"/>
        </w:rPr>
        <w:t>二字勾勒出山间的生气和动态。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9．“钟”是古诗词中的一种常见意象，常建的《题破山寺后禅院》中有“万籁此都寂，但余钟磬音”，本诗中有“却回山寺路，闻打暮天钟”。试结合语境，说说这两处的“钟”都有什么作用。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答：________________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二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  <w:u w:val="none"/>
        </w:rPr>
        <w:t>2019四川广安中考改编，24-29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阅读下文，回答后面问题。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[甲]  太行、王屋二山，方七百里，高万仞，本在冀州之南，河阳之北。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北山愚公者，年且九十，面山而居。惩山北之塞，出入之迂也，聚室而谋曰：“吾与汝毕力平险，指通豫南，达于汉阴，可乎？”杂然相许。其妻献疑曰：“以君之力，曾不能损魁父之丘，如太行、王屋何？且焉置土石？”杂曰：“投诸渤海之尾，隐土之北。”遂率子孙荷担者三夫，叩石垦壤，箕畚运于渤海之尾。邻人京城氏之孀妻有遗男，始龀，跳往助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之。</w:t>
      </w:r>
      <w:r>
        <w:rPr>
          <w:rFonts w:hint="eastAsia" w:asciiTheme="minorEastAsia" w:hAnsiTheme="minorEastAsia" w:eastAsiaTheme="minorEastAsia" w:cstheme="minorEastAsia"/>
          <w:u w:val="none"/>
        </w:rPr>
        <w:t>寒暑易节，始一反焉。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河曲智叟笑而止之曰：“甚矣，汝之不惠！以残年余力，曾不能毁山乏一毛，其如土石何？”北山愚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公长喜</w:t>
      </w:r>
      <w:r>
        <w:rPr>
          <w:rFonts w:hint="eastAsia" w:asciiTheme="minorEastAsia" w:hAnsiTheme="minorEastAsia" w:eastAsiaTheme="minorEastAsia" w:cstheme="minorEastAsia"/>
          <w:u w:val="none"/>
        </w:rPr>
        <w:t>曰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：“汝</w:t>
      </w:r>
      <w:r>
        <w:rPr>
          <w:rFonts w:hint="eastAsia" w:asciiTheme="minorEastAsia" w:hAnsiTheme="minorEastAsia" w:eastAsiaTheme="minorEastAsia" w:cstheme="minorEastAsia"/>
          <w:u w:val="none"/>
        </w:rPr>
        <w:t>心之固，固不可彻，曾不若孀妻弱子。虽我之死，有子存焉。子又生孙，孙又生子；子又有子，子又有孙；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子子孙孙无穷</w:t>
      </w:r>
      <w:r>
        <w:rPr>
          <w:rFonts w:hint="eastAsia" w:asciiTheme="minorEastAsia" w:hAnsiTheme="minorEastAsia" w:eastAsiaTheme="minorEastAsia" w:cstheme="minorEastAsia"/>
          <w:u w:val="none"/>
        </w:rPr>
        <w:t>匮也，而山不加增，何苦而不平。”河曲智叟亡以应。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操蛇之神闻之，惧其不已也，告之于帝。帝感其诚，命夸娥氏二子负二山，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u w:val="none"/>
        </w:rPr>
        <w:t>厝朔东，一厝雍南。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自此，冀之南，汉</w:t>
      </w:r>
      <w:r>
        <w:rPr>
          <w:rFonts w:hint="eastAsia" w:asciiTheme="minorEastAsia" w:hAnsiTheme="minorEastAsia" w:eastAsiaTheme="minorEastAsia" w:cstheme="minorEastAsia"/>
          <w:u w:val="none"/>
        </w:rPr>
        <w:t>之阴，无陇断焉。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[</w:t>
      </w:r>
      <w:r>
        <w:rPr>
          <w:rFonts w:hint="eastAsia" w:asciiTheme="minorEastAsia" w:hAnsiTheme="minorEastAsia" w:eastAsiaTheme="minorEastAsia" w:cstheme="minorEastAsia"/>
          <w:u w:val="none"/>
        </w:rPr>
        <w:t>乙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]</w:t>
      </w:r>
      <w:r>
        <w:rPr>
          <w:rFonts w:hint="eastAsia" w:asciiTheme="minorEastAsia" w:hAnsiTheme="minorEastAsia" w:eastAsiaTheme="minorEastAsia" w:cstheme="minorEastAsia"/>
          <w:u w:val="none"/>
        </w:rPr>
        <w:t>鲁公治园，欲凿池，父曰：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u w:val="none"/>
        </w:rPr>
        <w:t>无地置土。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u w:val="none"/>
        </w:rPr>
        <w:t>公遂止。或曰：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u w:val="none"/>
        </w:rPr>
        <w:t>土可垒山。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u w:val="none"/>
        </w:rPr>
        <w:t>公善之，欲行。妻曰：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“不畏小儿女颠</w:t>
      </w:r>
      <w:r>
        <w:rPr>
          <w:rFonts w:hint="eastAsia" w:asciiTheme="minorEastAsia" w:hAnsiTheme="minorEastAsia" w:eastAsiaTheme="minorEastAsia" w:cstheme="minorEastAsia"/>
          <w:u w:val="none"/>
        </w:rPr>
        <w:t>踬</w:t>
      </w:r>
      <w:r>
        <w:rPr>
          <w:rFonts w:hint="eastAsia" w:asciiTheme="minorEastAsia" w:hAnsiTheme="minorEastAsia" w:eastAsiaTheme="minorEastAsia" w:cstheme="minorEastAsia"/>
          <w:u w:val="none"/>
          <w:vertAlign w:val="superscript"/>
        </w:rPr>
        <w:t>①</w:t>
      </w:r>
      <w:r>
        <w:rPr>
          <w:rFonts w:hint="eastAsia" w:asciiTheme="minorEastAsia" w:hAnsiTheme="minorEastAsia" w:eastAsiaTheme="minorEastAsia" w:cstheme="minorEastAsia"/>
          <w:u w:val="none"/>
        </w:rPr>
        <w:t>耶？”公复止。或曰：“筑径通之设栏护之又何忧焉？”公从之，又欲行。家人有止之者曰：“园成必添仆妇，下房不足，甚可虑也。”公犹夷</w:t>
      </w:r>
      <w:r>
        <w:rPr>
          <w:rFonts w:hint="eastAsia" w:asciiTheme="minorEastAsia" w:hAnsiTheme="minorEastAsia" w:eastAsiaTheme="minorEastAsia" w:cstheme="minorEastAsia"/>
          <w:u w:val="none"/>
          <w:vertAlign w:val="superscript"/>
        </w:rPr>
        <w:t>②</w:t>
      </w:r>
      <w:r>
        <w:rPr>
          <w:rFonts w:hint="eastAsia" w:asciiTheme="minorEastAsia" w:hAnsiTheme="minorEastAsia" w:eastAsiaTheme="minorEastAsia" w:cstheme="minorEastAsia"/>
          <w:u w:val="none"/>
        </w:rPr>
        <w:t>不能决，事又寝</w:t>
      </w:r>
      <w:r>
        <w:rPr>
          <w:rFonts w:hint="eastAsia" w:asciiTheme="minorEastAsia" w:hAnsiTheme="minorEastAsia" w:eastAsiaTheme="minorEastAsia" w:cstheme="minorEastAsia"/>
          <w:u w:val="none"/>
          <w:vertAlign w:val="superscript"/>
        </w:rPr>
        <w:t>③</w:t>
      </w:r>
      <w:r>
        <w:rPr>
          <w:rFonts w:hint="eastAsia" w:asciiTheme="minorEastAsia" w:hAnsiTheme="minorEastAsia" w:eastAsiaTheme="minorEastAsia" w:cstheme="minorEastAsia"/>
          <w:u w:val="none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[注]  ①颠踬：被东西绊倒。②犹夷：迟疑不决的样子。③寝：停止。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10．请用“／”为下面句子断句。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标两处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筑径通之设栏护之又何忧焉？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11．解释下列句子中加点词。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(1)固不可彻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u w:val="none"/>
        </w:rPr>
        <w:t>________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(2)子子孙孙无穷匮也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u w:val="none"/>
        </w:rPr>
        <w:t>________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(3)鲁公治园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u w:val="none"/>
        </w:rPr>
        <w:t>________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(4)公犹夷不能决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none"/>
        </w:rPr>
        <w:t>________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12.下列各组句子中加点词语意义相同的一项是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A．惧其不已也    其如土石何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B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. </w:t>
      </w:r>
      <w:r>
        <w:rPr>
          <w:rFonts w:hint="eastAsia" w:asciiTheme="minorEastAsia" w:hAnsiTheme="minorEastAsia" w:eastAsiaTheme="minorEastAsia" w:cstheme="minorEastAsia"/>
          <w:u w:val="none"/>
        </w:rPr>
        <w:t>汝心之固    公善之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C．河曲智叟笑而止之    家人有止之者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D．且焉置土石    筑径通之设栏护之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又</w:t>
      </w:r>
      <w:r>
        <w:rPr>
          <w:rFonts w:hint="eastAsia" w:asciiTheme="minorEastAsia" w:hAnsiTheme="minorEastAsia" w:eastAsiaTheme="minorEastAsia" w:cstheme="minorEastAsia"/>
          <w:u w:val="none"/>
        </w:rPr>
        <w:t>何忧焉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13.用现代汉语翻译下列句子。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(1)叩石垦壤，箕畚运于渤海之尾。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译文：________________________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(2)园成必添仆妇，下房不足，甚可虑也。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译文：________________________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14.[甲]文愚公移山的原因是“________”，移山的目的是“________”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用原文回答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15.结合[甲][乙]两文内容，谈谈你获得的启示。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答：________________________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三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  <w:u w:val="none"/>
        </w:rPr>
        <w:t>2020广东揭阳惠来葵潭中学第一次月考，9-11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阅读下文，回答问题。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楚庄王欲伐</w:t>
      </w:r>
      <w:r>
        <w:rPr>
          <w:rFonts w:hint="eastAsia" w:asciiTheme="minorEastAsia" w:hAnsiTheme="minorEastAsia" w:eastAsiaTheme="minorEastAsia" w:cstheme="minorEastAsia"/>
          <w:u w:val="none"/>
        </w:rPr>
        <w:t>越，庄子谏曰：“王之伐越，何也？”曰：“政乱兵弱。”庄子曰：“</w:t>
      </w:r>
      <w:r>
        <w:rPr>
          <w:rFonts w:hint="eastAsia" w:asciiTheme="minorEastAsia" w:hAnsiTheme="minorEastAsia" w:eastAsiaTheme="minorEastAsia" w:cstheme="minorEastAsia"/>
          <w:u w:val="single"/>
          <w:lang w:eastAsia="zh-CN"/>
        </w:rPr>
        <w:t>臣患</w:t>
      </w:r>
      <w:r>
        <w:rPr>
          <w:rFonts w:hint="eastAsia" w:asciiTheme="minorEastAsia" w:hAnsiTheme="minorEastAsia" w:eastAsiaTheme="minorEastAsia" w:cstheme="minorEastAsia"/>
          <w:u w:val="single"/>
        </w:rPr>
        <w:t>智之如目也，能见百步之外，而不能</w:t>
      </w:r>
      <w:r>
        <w:rPr>
          <w:rFonts w:hint="eastAsia" w:asciiTheme="minorEastAsia" w:hAnsiTheme="minorEastAsia" w:eastAsiaTheme="minorEastAsia" w:cstheme="minorEastAsia"/>
          <w:u w:val="single"/>
          <w:lang w:eastAsia="zh-CN"/>
        </w:rPr>
        <w:t>自见其睫。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王之</w:t>
      </w:r>
      <w:r>
        <w:rPr>
          <w:rFonts w:hint="eastAsia" w:asciiTheme="minorEastAsia" w:hAnsiTheme="minorEastAsia" w:eastAsiaTheme="minorEastAsia" w:cstheme="minorEastAsia"/>
          <w:u w:val="none"/>
        </w:rPr>
        <w:t>兵自败于秦、晋，丧地数百里，此兵之弱也。庄蹻为盗于境内，而吏不能禁，此政之乱也。王之弱乱，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非越之下也，而欲伐越，此</w:t>
      </w:r>
      <w:r>
        <w:rPr>
          <w:rFonts w:hint="eastAsia" w:asciiTheme="minorEastAsia" w:hAnsiTheme="minorEastAsia" w:eastAsiaTheme="minorEastAsia" w:cstheme="minorEastAsia"/>
          <w:u w:val="none"/>
        </w:rPr>
        <w:t>智之如目也。”庄王乃止。故知之难，不在见人，在自见。故</w:t>
      </w:r>
      <w:r>
        <w:rPr>
          <w:rFonts w:hint="eastAsia" w:asciiTheme="minorEastAsia" w:hAnsiTheme="minorEastAsia" w:cstheme="minorEastAsia"/>
          <w:u w:val="none"/>
          <w:lang w:eastAsia="zh-CN"/>
        </w:rPr>
        <w:t>曰</w:t>
      </w:r>
      <w:r>
        <w:rPr>
          <w:rFonts w:hint="eastAsia" w:asciiTheme="minorEastAsia" w:hAnsiTheme="minorEastAsia" w:eastAsiaTheme="minorEastAsia" w:cstheme="minorEastAsia"/>
          <w:u w:val="none"/>
        </w:rPr>
        <w:t>：“自见之谓明。”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16.解释下列加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粗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的字。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(1)臣</w:t>
      </w:r>
      <w:r>
        <w:rPr>
          <w:rFonts w:hint="eastAsia" w:asciiTheme="minorEastAsia" w:hAnsiTheme="minorEastAsia" w:eastAsiaTheme="minorEastAsia" w:cstheme="minorEastAsia"/>
          <w:b/>
          <w:bCs/>
          <w:u w:val="none"/>
          <w:lang w:val="en-US" w:eastAsia="zh-CN"/>
        </w:rPr>
        <w:t>患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智之如目也(    )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   (2)庄王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乃</w:t>
      </w:r>
      <w:r>
        <w:rPr>
          <w:rFonts w:hint="eastAsia" w:asciiTheme="minorEastAsia" w:hAnsiTheme="minorEastAsia" w:eastAsiaTheme="minorEastAsia" w:cstheme="minorEastAsia"/>
          <w:u w:val="none"/>
        </w:rPr>
        <w:t>止(    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17. 翻译下列句子。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臣患智之如目也，能见百步之外</w:t>
      </w:r>
      <w:r>
        <w:rPr>
          <w:rFonts w:hint="eastAsia" w:asciiTheme="minorEastAsia" w:hAnsiTheme="minorEastAsia" w:eastAsiaTheme="minorEastAsia" w:cstheme="minorEastAsia"/>
          <w:u w:val="none"/>
        </w:rPr>
        <w:t>，而不能</w:t>
      </w:r>
      <w:r>
        <w:rPr>
          <w:rFonts w:hint="eastAsia" w:asciiTheme="minorEastAsia" w:hAnsiTheme="minorEastAsia" w:cstheme="minorEastAsia"/>
          <w:u w:val="none"/>
          <w:lang w:eastAsia="zh-CN"/>
        </w:rPr>
        <w:t>自见</w:t>
      </w:r>
      <w:r>
        <w:rPr>
          <w:rFonts w:hint="eastAsia" w:asciiTheme="minorEastAsia" w:hAnsiTheme="minorEastAsia" w:eastAsiaTheme="minorEastAsia" w:cstheme="minorEastAsia"/>
          <w:u w:val="none"/>
        </w:rPr>
        <w:t>其睫。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译文：</w:t>
      </w:r>
      <w:r>
        <w:rPr>
          <w:rFonts w:hint="eastAsia" w:asciiTheme="minorEastAsia" w:hAnsiTheme="minorEastAsia" w:eastAsiaTheme="minorEastAsia" w:cstheme="minorEastAsia"/>
          <w:u w:val="none"/>
        </w:rPr>
        <w:t>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18.这则故事告诉我们一个什么道理？请用自己的话概括。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答：_____________________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三、写作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19.阅读下面的文字，按要求作文。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毛毛虫咬破茧，方能化为蝴蝶，翩翩起舞。成长，也像一场破茧成蝶的蜕变。咬破依赖的茧，你才能变得自立；咬破懒惰的茧，你才能变得勤奋；咬破自私的茧，你才能变得大气；咬破浮躁的茧，你才能变得沉稳……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请以“咬破_______的茧”为题，写一篇600字以上的作文。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要求：①先将标题补充完整再写作；②自定立意，自选文体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诗歌除外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；③文中不能出现真实的校名和人名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u w:val="none"/>
        </w:rPr>
        <w:t>④不得套作，不得抄袭。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</w:p>
    <w:p>
      <w:pPr>
        <w:jc w:val="left"/>
        <w:rPr>
          <w:rFonts w:hint="eastAsia" w:asciiTheme="minorEastAsia" w:hAnsiTheme="minorEastAsia" w:cstheme="minorEastAsia"/>
          <w:u w:val="none"/>
          <w:lang w:eastAsia="zh-CN"/>
        </w:rPr>
      </w:pPr>
      <w:r>
        <w:rPr>
          <w:rFonts w:hint="eastAsia" w:asciiTheme="minorEastAsia" w:hAnsiTheme="minorEastAsia" w:cstheme="minorEastAsia"/>
          <w:u w:val="none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1．C诏zhào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2．C“生于忧患”指处在忧虑祸患中可以使人或国家生存。用在这里错误。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3．D“而立”指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u w:val="none"/>
        </w:rPr>
        <w:t>十岁。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4．C③从总体上描述特点，为第一句；“是以少胜多</w:t>
      </w:r>
      <w:r>
        <w:rPr>
          <w:rFonts w:hint="eastAsia" w:asciiTheme="minorEastAsia" w:hAnsiTheme="minorEastAsia" w:cstheme="minorEastAsia"/>
          <w:u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u w:val="none"/>
        </w:rPr>
        <w:t>是……”承接“古诗最大的特点，是意在言外”可知②为第二句。通过排除法可知，应选C。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5．答案：(1)亲戚畔之(2)立天下之正位(3)黑云压城城欲摧(4)子子孙孙无穷匮也(5)采菊东篱下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none"/>
        </w:rPr>
        <w:t>悠然见南山  (6)无可奈何花落去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none"/>
        </w:rPr>
        <w:t>似曾相识燕归来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解析：本题考查默写古诗文的能力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u w:val="none"/>
        </w:rPr>
        <w:t>(1)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—</w:t>
      </w:r>
      <w:r>
        <w:rPr>
          <w:rFonts w:hint="eastAsia" w:asciiTheme="minorEastAsia" w:hAnsiTheme="minorEastAsia" w:eastAsiaTheme="minorEastAsia" w:cstheme="minorEastAsia"/>
          <w:u w:val="none"/>
        </w:rPr>
        <w:t>(4)题属于直接型默写题，在平时积累的基础上作答即可。(5)(6)题属于理解型默写题，可以根据题干提示，写出相应的句子。注意不要写错别字，不添字，不漏字，注意“戚”“畔”“匮”“燕”等字的写法。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6.答案：(1)长腹蜂(2)住所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none"/>
        </w:rPr>
        <w:t>歌唱才华(3)钩状的颚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解析：本题考查《昆虫记》的相关内容，要充分掌握书中介绍的各种昆虫的特点，根据提示准确作答。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7．答案：(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u w:val="none"/>
        </w:rPr>
        <w:t>)①将“进一步”移到“了解”前。②将“你必须按时参加”改为“期待您的到来”。③称呼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“陈教授”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应顶格。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(2)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示例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文化遗产包括物质文化遗产和非物质文化遗产。破坏文化遗产的因素主要有人为因素和非人为因素。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(3)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示例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遍数历史文物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none"/>
        </w:rPr>
        <w:t>欣赏地方艺术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none"/>
        </w:rPr>
        <w:t>探访名胜古迹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none"/>
        </w:rPr>
        <w:t>品味民俗风情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任写两个即可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(4)因“猪”</w:t>
      </w:r>
      <w:r>
        <w:rPr>
          <w:rFonts w:hint="eastAsia" w:asciiTheme="minorEastAsia" w:hAnsiTheme="minorEastAsia" w:cstheme="minorEastAsia"/>
          <w:u w:val="none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u w:val="none"/>
        </w:rPr>
        <w:t>朱”谐音，“蹄”“题”谐音，送猪蹄有预祝考生金榜题名，成为将相之意。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解析：(1)①“为了让同学们了解进一步……”一句语序不当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，应该将“了解</w:t>
      </w:r>
      <w:r>
        <w:rPr>
          <w:rFonts w:hint="eastAsia" w:asciiTheme="minorEastAsia" w:hAnsiTheme="minorEastAsia" w:eastAsiaTheme="minorEastAsia" w:cstheme="minorEastAsia"/>
          <w:u w:val="none"/>
        </w:rPr>
        <w:t>进一步”改为“进一步了解”。②“你必须按时参加”语气生</w:t>
      </w:r>
      <w:r>
        <w:rPr>
          <w:rFonts w:hint="eastAsia" w:asciiTheme="minorEastAsia" w:hAnsiTheme="minorEastAsia" w:cstheme="minorEastAsia"/>
          <w:u w:val="none"/>
          <w:lang w:eastAsia="zh-CN"/>
        </w:rPr>
        <w:t>硬</w:t>
      </w:r>
      <w:r>
        <w:rPr>
          <w:rFonts w:hint="eastAsia" w:asciiTheme="minorEastAsia" w:hAnsiTheme="minorEastAsia" w:eastAsiaTheme="minorEastAsia" w:cstheme="minorEastAsia"/>
          <w:u w:val="none"/>
        </w:rPr>
        <w:t>，应该改为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礼</w:t>
      </w:r>
      <w:r>
        <w:rPr>
          <w:rFonts w:hint="eastAsia" w:asciiTheme="minorEastAsia" w:hAnsiTheme="minorEastAsia" w:eastAsiaTheme="minorEastAsia" w:cstheme="minorEastAsia"/>
          <w:u w:val="none"/>
        </w:rPr>
        <w:t>貌的语言，如“期待您的到来”。③格式有误，称呼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“陈教授”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)应该顶</w:t>
      </w:r>
      <w:r>
        <w:rPr>
          <w:rFonts w:hint="eastAsia" w:asciiTheme="minorEastAsia" w:hAnsiTheme="minorEastAsia" w:eastAsiaTheme="minorEastAsia" w:cstheme="minorEastAsia"/>
          <w:u w:val="none"/>
        </w:rPr>
        <w:t>格写。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(2)从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图片</w:t>
      </w:r>
      <w:r>
        <w:rPr>
          <w:rFonts w:hint="eastAsia" w:asciiTheme="minorEastAsia" w:hAnsiTheme="minorEastAsia" w:eastAsiaTheme="minorEastAsia" w:cstheme="minorEastAsia"/>
          <w:u w:val="none"/>
        </w:rPr>
        <w:t>上来看，“文化遗产”分为“物质文化遗产”和“非物质文化遗产”两种；右边“人为因素”和“非人为因素”箭头均指向“文化遗产”，其关系是“破坏”，据此分析表述即可。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(3)这里需要仿照“了解传统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工</w:t>
      </w:r>
      <w:r>
        <w:rPr>
          <w:rFonts w:hint="eastAsia" w:asciiTheme="minorEastAsia" w:hAnsiTheme="minorEastAsia" w:eastAsiaTheme="minorEastAsia" w:cstheme="minorEastAsia"/>
          <w:u w:val="none"/>
        </w:rPr>
        <w:t>艺”“追寻古式建筑”来写，可以从文物、艺术、名胜、民俗等角度来拟写，注意字数要相等，结构要相同。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(4)根据材料的提示可知，这里利用了谐音表达愿望。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8．答案：归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none"/>
        </w:rPr>
        <w:t>下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解析：本题考查理解诗歌内容的能力。根据颔联“樵人归白屋，寒日下危峰”可知，“归”“下”这两个动词给寂静的山林增添了一些生气和动态。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9．答案：前者以动衬静，表现出山林的寂静；后者由视觉转到了听觉，形成了有声有色又活泼的局面。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解析：本题考查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分析</w:t>
      </w:r>
      <w:r>
        <w:rPr>
          <w:rFonts w:hint="eastAsia" w:asciiTheme="minorEastAsia" w:hAnsiTheme="minorEastAsia" w:eastAsiaTheme="minorEastAsia" w:cstheme="minorEastAsia"/>
          <w:u w:val="none"/>
        </w:rPr>
        <w:t>诗歌意象作用的能力。答题时，可以结合这两首诗的意境，分别从动、静和感官角度进行分析。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10．答案：筑径通之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  <w:u w:val="none"/>
        </w:rPr>
        <w:t>设栏护之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  <w:u w:val="none"/>
        </w:rPr>
        <w:t>又何忧焉？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解析：本题考查断句能力。断句时，除了要考虑句子的意思，还要考虑句子的结构；注意“标两处”的要求。句意：修条小路通到园子里，设个栅栏围着它，又担心什么呢？据此作答即可。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11．答案：(1)改变(2)穷尽(3)修建(4)决断或决定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解析：本题考查解释文言实词的能力。答题时，要结合语境及平时积累，根据句意来推断词语含义。注意一词多义、词类活用、古今异义等文言现象。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12．C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none"/>
        </w:rPr>
        <w:t>A．他，指愚公／用在“如……何”前面加强反问语气。B．用在主谓之间，取消句子独立性／“土可垒山”的意见。C．都是“阻止”的意思。D．哪里／语气词。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13.答案：(1)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他们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敲石头，挖泥土，用箕畚装土石运到渤海边上。(2)</w:t>
      </w:r>
      <w:r>
        <w:rPr>
          <w:rFonts w:hint="eastAsia" w:asciiTheme="minorEastAsia" w:hAnsiTheme="minorEastAsia" w:cstheme="minorEastAsia"/>
          <w:u w:val="none"/>
          <w:lang w:eastAsia="zh-CN"/>
        </w:rPr>
        <w:t>园</w:t>
      </w:r>
      <w:r>
        <w:rPr>
          <w:rFonts w:hint="eastAsia" w:asciiTheme="minorEastAsia" w:hAnsiTheme="minorEastAsia" w:eastAsiaTheme="minorEastAsia" w:cstheme="minorEastAsia"/>
          <w:u w:val="none"/>
        </w:rPr>
        <w:t>子修好了，必定要添仆人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打理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，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给仆人住的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下房没有了，很值得考虑。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解析：本题考查翻译文言句子的能力。解答时一定要先回到语境中，根据语境读懂句子的大体意思，直译为主，意译为辅，并按现代汉语的规范，将翻译过来的内容进行适当调整。注意将关键词落实到位，如“叩”“箕畚”“成”“甚”等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14。答案：惩山北之塞，出入之迂也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none"/>
        </w:rPr>
        <w:t>指通豫南，达于汉阴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解析：本题考查理解文意的能力。解答此题的关键是在通晓全文大意的基础上，找出相关的语句。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15.答案：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示例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愚公坚定信念，移山成功；鲁公缩手缩脚，修园失败。我从中获得的启示是：做任何事情都要有目标，有决心，有毅力，不怕困难，勇往直前，坚持到底就会成功，否则将一事无成。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围绕“目标”“毅力”“不怕困难”等关键词语回答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解析：在通晓两文内容的基础上，抓住关键语句，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围绕</w:t>
      </w:r>
      <w:r>
        <w:rPr>
          <w:rFonts w:hint="eastAsia" w:asciiTheme="minorEastAsia" w:hAnsiTheme="minorEastAsia" w:eastAsiaTheme="minorEastAsia" w:cstheme="minorEastAsia"/>
          <w:u w:val="none"/>
        </w:rPr>
        <w:t>“目标”“毅力”“不怕困难”等关键词语回答。结合[甲]文内容，从“虽我之死，……何苦而不平”中可知，我们只要下定决心，不怕困难，持之以恒，任何困难都是可以克服的；结合[乙]文内容，从“公犹夷不能决，事又寝”中可知，我们做事情不能畏首畏尾、优柔寡断、遇难而退。据此作答即可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[参考译文]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[乙]  鲁公修建园子，想要凿出一个池子，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他的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父亲说：“没有地方放土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u w:val="none"/>
        </w:rPr>
        <w:t>”鲁公于是停下来了。有人说：“土可以堆成山。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u w:val="none"/>
        </w:rPr>
        <w:t>鲁公认为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这个意见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不错，想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要(</w:t>
      </w:r>
      <w:r>
        <w:rPr>
          <w:rFonts w:hint="eastAsia" w:asciiTheme="minorEastAsia" w:hAnsiTheme="minorEastAsia" w:eastAsiaTheme="minorEastAsia" w:cstheme="minorEastAsia"/>
          <w:u w:val="none"/>
        </w:rPr>
        <w:t>按照他的方法去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做。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他的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妻子说：“你就不怕小孩子被绊倒吗？”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鲁公</w:t>
      </w:r>
      <w:r>
        <w:rPr>
          <w:rFonts w:hint="eastAsia" w:asciiTheme="minorEastAsia" w:hAnsiTheme="minorEastAsia" w:eastAsiaTheme="minorEastAsia" w:cstheme="minorEastAsia"/>
          <w:u w:val="none"/>
        </w:rPr>
        <w:t>又停下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来</w:t>
      </w:r>
      <w:r>
        <w:rPr>
          <w:rFonts w:hint="eastAsia" w:asciiTheme="minorEastAsia" w:hAnsiTheme="minorEastAsia" w:eastAsiaTheme="minorEastAsia" w:cstheme="minorEastAsia"/>
          <w:u w:val="none"/>
        </w:rPr>
        <w:t>了。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又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有人说：“修条小路通到园子里，设个栅栏围着它，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又担心什么呢？”</w:t>
      </w:r>
      <w:r>
        <w:rPr>
          <w:rFonts w:hint="eastAsia" w:asciiTheme="minorEastAsia" w:hAnsiTheme="minorEastAsia" w:eastAsiaTheme="minorEastAsia" w:cstheme="minorEastAsia"/>
          <w:u w:val="none"/>
        </w:rPr>
        <w:t>鲁公听从了他的话，又想要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按照这个人的办法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做。家里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又</w:t>
      </w:r>
      <w:r>
        <w:rPr>
          <w:rFonts w:hint="eastAsia" w:asciiTheme="minorEastAsia" w:hAnsiTheme="minorEastAsia" w:eastAsiaTheme="minorEastAsia" w:cstheme="minorEastAsia"/>
          <w:u w:val="none"/>
        </w:rPr>
        <w:t>有阻止他削天说：“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园</w:t>
      </w:r>
      <w:r>
        <w:rPr>
          <w:rFonts w:hint="eastAsia" w:asciiTheme="minorEastAsia" w:hAnsiTheme="minorEastAsia" w:eastAsiaTheme="minorEastAsia" w:cstheme="minorEastAsia"/>
          <w:u w:val="none"/>
        </w:rPr>
        <w:t>子修好了，必定要添仆人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打理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，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给仆人住的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下房没有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了，很</w:t>
      </w:r>
      <w:r>
        <w:rPr>
          <w:rFonts w:hint="eastAsia" w:asciiTheme="minorEastAsia" w:hAnsiTheme="minorEastAsia" w:eastAsiaTheme="minorEastAsia" w:cstheme="minorEastAsia"/>
          <w:u w:val="none"/>
        </w:rPr>
        <w:t>值得考虑。”鲁公犹豫不决，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修园这件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事情又停下来了。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16.</w:t>
      </w:r>
      <w:r>
        <w:rPr>
          <w:rFonts w:hint="eastAsia" w:asciiTheme="minorEastAsia" w:hAnsiTheme="minorEastAsia" w:eastAsiaTheme="minorEastAsia" w:cstheme="minorEastAsia"/>
          <w:u w:val="none"/>
        </w:rPr>
        <w:t>答案：(1)担忧(2)于是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解析：本题考查解释文言词语的能力。答题时，可以在初步理解句意的基础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上</w:t>
      </w:r>
      <w:r>
        <w:rPr>
          <w:rFonts w:hint="eastAsia" w:asciiTheme="minorEastAsia" w:hAnsiTheme="minorEastAsia" w:eastAsiaTheme="minorEastAsia" w:cstheme="minorEastAsia"/>
          <w:u w:val="none"/>
        </w:rPr>
        <w:t>，进行由课内到课外的知识迁移，注意一词多义、词类活用等文言现象。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17.</w:t>
      </w:r>
      <w:r>
        <w:rPr>
          <w:rFonts w:hint="eastAsia" w:asciiTheme="minorEastAsia" w:hAnsiTheme="minorEastAsia" w:eastAsiaTheme="minorEastAsia" w:cstheme="minorEastAsia"/>
          <w:u w:val="none"/>
        </w:rPr>
        <w:t>答案：我担心人的智慧如同眼睛，能看到百步之外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的东西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)，</w:t>
      </w:r>
      <w:r>
        <w:rPr>
          <w:rFonts w:hint="eastAsia" w:asciiTheme="minorEastAsia" w:hAnsiTheme="minorEastAsia" w:eastAsiaTheme="minorEastAsia" w:cstheme="minorEastAsia"/>
          <w:u w:val="none"/>
        </w:rPr>
        <w:t>却不能看到自己的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睫毛。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解析：本题考查翻译文言句子的能力。答题时，要以直译为主，意译为辅，注意将关键词落实到位，如“目”“而”等。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18．答案：知人易，知己难。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解析：本题考查把握文章主旨的能力。在整体感知文章内容的基础上，找到关键句子——“故知之难，不在见人，在自见”，其意思是：因此要想认识事物的困难，不在于能否看清别人，而在于能否看清自己。据此作答即可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[参考译文]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楚庄王想进攻越国，庄子劝谏道：“大王为什么要进攻越国呢？”楚庄王说：“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因为越国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政事混乱，军队软弱。”庄子说：“我担心人的智慧如同眼睛，能看到百步之外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的东西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，却看不到自己的睫毛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u w:val="none"/>
        </w:rPr>
        <w:t>大王的军队被</w:t>
      </w:r>
      <w:r>
        <w:rPr>
          <w:rFonts w:hint="eastAsia" w:asciiTheme="minorEastAsia" w:hAnsiTheme="minorEastAsia" w:cstheme="minorEastAsia"/>
          <w:u w:val="none"/>
          <w:lang w:eastAsia="zh-CN"/>
        </w:rPr>
        <w:t>秦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u w:val="none"/>
        </w:rPr>
        <w:t>、晋打败后，丧失数百里的土地，这说明楚国军队软弱，庄蹻在国境内作乱，而官吏却无能为力，这说明楚国政事混乱。可见楚国兵弱政乱的现象，并不比越国少，而您却要讨伐越国，这样的智慧如同眼睛看不见睫毛一样。”楚庄王便打消了伐越的念头。因此要想认识事物的困难，不在于能否看清别人，而在于能否看清自己。所以说：“能够正确认识自己才叫作明智。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”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19．[写作指导]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本题是一道半命题作文题。咬破，指突破，即个人的成长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u w:val="none"/>
        </w:rPr>
        <w:t>茧比喻阻碍自己前进的人或事物，即生活中的困难与挫折。根据材料提示，可写的素材较多，关于战胜自身弱点，使得自身有所突破的都可以写。可以写自己的成长过程中，遇到过怎样的困难、挫折，又发生了什么，使自己走出困境，走向成功。事例要具体典型，侧重变化的过程，结果要实现自我思想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的完善、提升。写作前，要从亲身经历中提取材料并进行筛选，选择印象深的人、事、物或情，融入真我，敞开心扉。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[例文]</w:t>
      </w:r>
    </w:p>
    <w:p>
      <w:pPr>
        <w:ind w:firstLine="2310" w:firstLineChars="110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咬破怯懦的茧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呼吸越来越急促，喉咙里的血腥味弥漫开来。我拖着沉重的步伐，仍然在奔跑。最后50米，冲刺！耳边呼啸而过的风声淹没了加油声，我冲过终点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u w:val="none"/>
        </w:rPr>
        <w:t>赢了！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连我自己都不敢相信，以前十分柔弱的我，如今</w:t>
      </w:r>
      <w:r>
        <w:rPr>
          <w:rFonts w:hint="eastAsia" w:asciiTheme="minorEastAsia" w:hAnsiTheme="minorEastAsia" w:cstheme="minorEastAsia"/>
          <w:u w:val="none"/>
          <w:lang w:eastAsia="zh-CN"/>
        </w:rPr>
        <w:t>竟</w:t>
      </w:r>
      <w:r>
        <w:rPr>
          <w:rFonts w:hint="eastAsia" w:asciiTheme="minorEastAsia" w:hAnsiTheme="minorEastAsia" w:eastAsiaTheme="minorEastAsia" w:cstheme="minorEastAsia"/>
          <w:u w:val="none"/>
        </w:rPr>
        <w:t>成了5000米赛跑的冠军。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我从小就体弱多病，上了初中更是严重贫血。于是我常在体育课请假。看着在体育课上累得喘不过气来的同学们我</w:t>
      </w:r>
      <w:r>
        <w:rPr>
          <w:rFonts w:hint="eastAsia" w:asciiTheme="minorEastAsia" w:hAnsiTheme="minorEastAsia" w:cstheme="minorEastAsia"/>
          <w:u w:val="none"/>
          <w:lang w:eastAsia="zh-CN"/>
        </w:rPr>
        <w:t>竟</w:t>
      </w:r>
      <w:r>
        <w:rPr>
          <w:rFonts w:hint="eastAsia" w:asciiTheme="minorEastAsia" w:hAnsiTheme="minorEastAsia" w:eastAsiaTheme="minorEastAsia" w:cstheme="minorEastAsia"/>
          <w:u w:val="none"/>
        </w:rPr>
        <w:t>有些窃喜。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直到有一天，我看到了电视上的明星真人秀节目，几位看起来弱不禁风的女星却在接受“魔鬼训练”，不是负重长跑，就是在泥潭里翻滚，汗水夹杂着泪水流下，但她们没有放弃。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看着她们努力的样子，我心潮澎湃。她们在大众眼中是娇弱的，是需要保护的，可她们却经受住了军营的考验。我不由得回想起曾经的一次体育考试，当身边同学一个个超过我的时候，我总是给自己找理由——“算了，你身体不好，受不了的，放弃吧！”现在，我心里惭愧极了，为自己的怯懦而羞愧！既然女星能经得住军营的考验，那为什么我不可以呢？我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不过是做些平常的体育训练，也一定行！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此后，我每天都会坚持跑步。一开始我只能慢跑</w:t>
      </w:r>
      <w:r>
        <w:rPr>
          <w:rFonts w:hint="eastAsia" w:asciiTheme="minorEastAsia" w:hAnsiTheme="minorEastAsia" w:cstheme="minorEastAsia"/>
          <w:u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u w:val="none"/>
        </w:rPr>
        <w:t>每次跑一会儿就气喘吁吁，手脚发软。可是每当怯懦要占上风的时候，我的头脑总会一下子清醒，我对自己说：“不可以放弃，你能行的。”渐渐地，我可以跑上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两三圈，</w:t>
      </w:r>
      <w:r>
        <w:rPr>
          <w:rFonts w:hint="eastAsia" w:asciiTheme="minorEastAsia" w:hAnsiTheme="minorEastAsia" w:eastAsiaTheme="minorEastAsia" w:cstheme="minorEastAsia"/>
          <w:u w:val="none"/>
        </w:rPr>
        <w:t>三四圈……我坚持下来了。一个月、两个月，我可以精力充沛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地跑下去</w:t>
      </w:r>
      <w:r>
        <w:rPr>
          <w:rFonts w:hint="eastAsia" w:asciiTheme="minorEastAsia" w:hAnsiTheme="minorEastAsia" w:eastAsiaTheme="minorEastAsia" w:cstheme="minorEastAsia"/>
          <w:u w:val="none"/>
        </w:rPr>
        <w:t>了，感觉身体也强壮了不少。于是，校运会上，我想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挑战一下自己，报名参</w:t>
      </w:r>
      <w:r>
        <w:rPr>
          <w:rFonts w:hint="eastAsia" w:asciiTheme="minorEastAsia" w:hAnsiTheme="minorEastAsia" w:eastAsiaTheme="minorEastAsia" w:cstheme="minorEastAsia"/>
          <w:u w:val="none"/>
        </w:rPr>
        <w:t>加了5000米长跑比赛。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哨声一响，我冲了出去！但很快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u w:val="none"/>
        </w:rPr>
        <w:t>我就感觉自己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没了力气，眼前一片</w:t>
      </w:r>
      <w:r>
        <w:rPr>
          <w:rFonts w:hint="eastAsia" w:asciiTheme="minorEastAsia" w:hAnsiTheme="minorEastAsia" w:eastAsiaTheme="minorEastAsia" w:cstheme="minorEastAsia"/>
          <w:u w:val="none"/>
        </w:rPr>
        <w:t>模糊，呼吸越来越急促，跑着跑着，气快接不上来了，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我赶紧放慢速度，调</w:t>
      </w:r>
      <w:r>
        <w:rPr>
          <w:rFonts w:hint="eastAsia" w:asciiTheme="minorEastAsia" w:hAnsiTheme="minorEastAsia" w:eastAsiaTheme="minorEastAsia" w:cstheme="minorEastAsia"/>
          <w:u w:val="none"/>
        </w:rPr>
        <w:t>整呼吸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u w:val="none"/>
        </w:rPr>
        <w:t>我告诉自己：“坚持下去！你一定行！”时间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分秒流逝，但我心中始</w:t>
      </w:r>
      <w:r>
        <w:rPr>
          <w:rFonts w:hint="eastAsia" w:asciiTheme="minorEastAsia" w:hAnsiTheme="minorEastAsia" w:eastAsiaTheme="minorEastAsia" w:cstheme="minorEastAsia"/>
          <w:u w:val="none"/>
        </w:rPr>
        <w:t>终只有一个想法，就是跑，决不能停。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我听到场外有人对着我大喊：“加油！终点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就在前方。”我咬紧牙关，</w:t>
      </w:r>
      <w:r>
        <w:rPr>
          <w:rFonts w:hint="eastAsia" w:asciiTheme="minorEastAsia" w:hAnsiTheme="minorEastAsia" w:eastAsiaTheme="minorEastAsia" w:cstheme="minorEastAsia"/>
          <w:u w:val="none"/>
        </w:rPr>
        <w:t>冲了上去。眼泪在冲过终点的那一瞬夺眶而出。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心中的狂喜淹没了身体</w:t>
      </w:r>
      <w:r>
        <w:rPr>
          <w:rFonts w:hint="eastAsia" w:asciiTheme="minorEastAsia" w:hAnsiTheme="minorEastAsia" w:eastAsiaTheme="minorEastAsia" w:cstheme="minorEastAsia"/>
          <w:u w:val="none"/>
        </w:rPr>
        <w:t>上的劳累与痛苦。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我可以的，我战胜了怯懦，经受住了考验！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成功往往伴随着痛苦，就好像蝴蝶破茧而出时经历的困难一样</w:t>
      </w:r>
      <w:r>
        <w:rPr>
          <w:rFonts w:hint="eastAsia" w:asciiTheme="minorEastAsia" w:hAnsiTheme="minorEastAsia" w:cstheme="minorEastAsia"/>
          <w:u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u w:val="none"/>
        </w:rPr>
        <w:t>若经不住考验，你就只能在茧中消亡；只有经得住考验，你才能蜕变成美丽的蝴蝶！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[点评]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小作者以自己的长跑经历表明只有经得住考验，才能破茧而出获得成长，寓意深刻，体现了小作者较强的思辨能力，符合题旨。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文章</w:t>
      </w:r>
      <w:r>
        <w:rPr>
          <w:rFonts w:hint="eastAsia" w:asciiTheme="minorEastAsia" w:hAnsiTheme="minorEastAsia" w:eastAsiaTheme="minorEastAsia" w:cstheme="minorEastAsia"/>
          <w:u w:val="none"/>
        </w:rPr>
        <w:t>通过倒叙，先声夺人，吸引读者；同时，用细腻的心理描写，真实而曲折地展示了自己“咬破怯懦的蚕茧”的成长历程。文章最后通过议论表达感想，起到了画龙点睛、卒章显志的效果。</w:t>
      </w:r>
    </w:p>
    <w:p>
      <w:pPr>
        <w:jc w:val="left"/>
      </w:pPr>
    </w:p>
    <w:p>
      <w:pPr>
        <w:ind w:firstLine="420"/>
        <w:jc w:val="left"/>
        <w:rPr>
          <w:rFonts w:hint="eastAsia" w:asciiTheme="minorEastAsia" w:hAnsiTheme="minorEastAsia" w:cstheme="minorEastAsia"/>
          <w:u w:val="none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7C585E"/>
    <w:multiLevelType w:val="singleLevel"/>
    <w:tmpl w:val="F17C585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06557"/>
    <w:rsid w:val="01143613"/>
    <w:rsid w:val="01AB261D"/>
    <w:rsid w:val="01B63048"/>
    <w:rsid w:val="01CC4D45"/>
    <w:rsid w:val="01D0183B"/>
    <w:rsid w:val="03B24FA7"/>
    <w:rsid w:val="04D9117A"/>
    <w:rsid w:val="050F5F91"/>
    <w:rsid w:val="05247555"/>
    <w:rsid w:val="066866EF"/>
    <w:rsid w:val="069D31D6"/>
    <w:rsid w:val="0848061D"/>
    <w:rsid w:val="08E91228"/>
    <w:rsid w:val="09DD7B6C"/>
    <w:rsid w:val="0A716FC2"/>
    <w:rsid w:val="0B203878"/>
    <w:rsid w:val="0B5D4DB8"/>
    <w:rsid w:val="0C1771EC"/>
    <w:rsid w:val="0D4911B7"/>
    <w:rsid w:val="0DBA5F05"/>
    <w:rsid w:val="11485682"/>
    <w:rsid w:val="118762CA"/>
    <w:rsid w:val="124B67E7"/>
    <w:rsid w:val="1439444F"/>
    <w:rsid w:val="145F06A9"/>
    <w:rsid w:val="167E7B38"/>
    <w:rsid w:val="196B662C"/>
    <w:rsid w:val="1AB56F8E"/>
    <w:rsid w:val="1AC11FB9"/>
    <w:rsid w:val="1AE4308C"/>
    <w:rsid w:val="1B066283"/>
    <w:rsid w:val="1BA24692"/>
    <w:rsid w:val="1D6F73FE"/>
    <w:rsid w:val="208A6782"/>
    <w:rsid w:val="222C45C3"/>
    <w:rsid w:val="231073FA"/>
    <w:rsid w:val="24C42F5F"/>
    <w:rsid w:val="27504034"/>
    <w:rsid w:val="27F32E95"/>
    <w:rsid w:val="29523712"/>
    <w:rsid w:val="2BA366F1"/>
    <w:rsid w:val="2C197CD3"/>
    <w:rsid w:val="2D2B7437"/>
    <w:rsid w:val="2D861D6F"/>
    <w:rsid w:val="2DCD46A9"/>
    <w:rsid w:val="2FDA6A01"/>
    <w:rsid w:val="306006E7"/>
    <w:rsid w:val="31EE7504"/>
    <w:rsid w:val="32122606"/>
    <w:rsid w:val="32242D2C"/>
    <w:rsid w:val="33BD56FB"/>
    <w:rsid w:val="34636761"/>
    <w:rsid w:val="374F31BF"/>
    <w:rsid w:val="38A1130A"/>
    <w:rsid w:val="39EC62CB"/>
    <w:rsid w:val="3ADD615D"/>
    <w:rsid w:val="3B770FB2"/>
    <w:rsid w:val="3BD119E8"/>
    <w:rsid w:val="3C021B69"/>
    <w:rsid w:val="3C6E3181"/>
    <w:rsid w:val="3C716EFE"/>
    <w:rsid w:val="3EFA79DC"/>
    <w:rsid w:val="404A4F22"/>
    <w:rsid w:val="41D71CC1"/>
    <w:rsid w:val="45602411"/>
    <w:rsid w:val="4641650D"/>
    <w:rsid w:val="475C0D30"/>
    <w:rsid w:val="48DC0160"/>
    <w:rsid w:val="48FF3004"/>
    <w:rsid w:val="49252DCF"/>
    <w:rsid w:val="4A0C797D"/>
    <w:rsid w:val="4F3F3E48"/>
    <w:rsid w:val="53DE3D3D"/>
    <w:rsid w:val="5456708A"/>
    <w:rsid w:val="556762F2"/>
    <w:rsid w:val="55BD2592"/>
    <w:rsid w:val="58492C2A"/>
    <w:rsid w:val="5B64273A"/>
    <w:rsid w:val="5C852175"/>
    <w:rsid w:val="5E061E3A"/>
    <w:rsid w:val="605928E6"/>
    <w:rsid w:val="60BF0201"/>
    <w:rsid w:val="65201129"/>
    <w:rsid w:val="671F4651"/>
    <w:rsid w:val="67E25CDA"/>
    <w:rsid w:val="68A92312"/>
    <w:rsid w:val="68FD19F4"/>
    <w:rsid w:val="6D052864"/>
    <w:rsid w:val="6D201A08"/>
    <w:rsid w:val="6E4E320F"/>
    <w:rsid w:val="710F370E"/>
    <w:rsid w:val="72373D1C"/>
    <w:rsid w:val="729207CA"/>
    <w:rsid w:val="72ED6887"/>
    <w:rsid w:val="72F17BAB"/>
    <w:rsid w:val="73C12244"/>
    <w:rsid w:val="73F115BD"/>
    <w:rsid w:val="740F6E52"/>
    <w:rsid w:val="74F014B0"/>
    <w:rsid w:val="754B74EE"/>
    <w:rsid w:val="75630902"/>
    <w:rsid w:val="77542B81"/>
    <w:rsid w:val="79CB6987"/>
    <w:rsid w:val="7C4454B6"/>
    <w:rsid w:val="7D7E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2020-09-16T02:32:00Z</dcterms:created>
  <dc:creator>Administrator</dc:creator>
  <cp:lastModifiedBy>安之若素</cp:lastModifiedBy>
  <dcterms:modified xsi:type="dcterms:W3CDTF">2020-09-24T02:04:06Z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